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D85" w:rsidRPr="00E56D85" w:rsidRDefault="00E56D85" w:rsidP="00E56D85">
      <w:pPr>
        <w:spacing w:line="357" w:lineRule="atLeast"/>
        <w:rPr>
          <w:rFonts w:ascii="Arial" w:hAnsi="Arial" w:cs="Arial"/>
          <w:color w:val="000000"/>
          <w:kern w:val="0"/>
          <w:szCs w:val="21"/>
        </w:rPr>
      </w:pPr>
      <w:r w:rsidRPr="00E56D85">
        <w:rPr>
          <w:rFonts w:ascii="Arial" w:hAnsi="Arial" w:cs="Arial"/>
          <w:color w:val="000000"/>
          <w:kern w:val="0"/>
          <w:szCs w:val="21"/>
        </w:rPr>
        <w:t>我看了你的作业。感觉有些点是你思考所得，有些则是拼凑上去。要敢于不严整的思考，首先把你最想表达的东西写在上面。目前我感觉主要想说的是：贫农路线为什么成功？贫农路线可能不长久。</w:t>
      </w:r>
      <w:r w:rsidRPr="00E56D85">
        <w:rPr>
          <w:rFonts w:ascii="Arial" w:hAnsi="Arial" w:cs="Arial"/>
          <w:color w:val="000000"/>
          <w:kern w:val="0"/>
          <w:szCs w:val="21"/>
        </w:rPr>
        <w:br/>
      </w:r>
      <w:r w:rsidRPr="00E56D85">
        <w:rPr>
          <w:rFonts w:ascii="Arial" w:hAnsi="Arial" w:cs="Arial"/>
          <w:color w:val="000000"/>
          <w:kern w:val="0"/>
          <w:szCs w:val="21"/>
        </w:rPr>
        <w:t>第一点想法，在有关段落中，</w:t>
      </w:r>
      <w:r w:rsidRPr="00E56D85">
        <w:rPr>
          <w:rFonts w:ascii="Arial" w:hAnsi="Arial" w:cs="Arial"/>
          <w:color w:val="FF0000"/>
          <w:kern w:val="0"/>
          <w:szCs w:val="21"/>
        </w:rPr>
        <w:t>有些想象的东西</w:t>
      </w:r>
      <w:r w:rsidRPr="00E56D85">
        <w:rPr>
          <w:rFonts w:ascii="Arial" w:hAnsi="Arial" w:cs="Arial"/>
          <w:color w:val="000000"/>
          <w:kern w:val="0"/>
          <w:szCs w:val="21"/>
        </w:rPr>
        <w:t>，如果让你找到材料确证确实如此，你想怎么做。</w:t>
      </w:r>
      <w:r w:rsidRPr="00E56D85">
        <w:rPr>
          <w:rFonts w:ascii="Arial" w:hAnsi="Arial" w:cs="Arial"/>
          <w:color w:val="000000"/>
          <w:kern w:val="0"/>
          <w:szCs w:val="21"/>
        </w:rPr>
        <w:br/>
      </w:r>
      <w:r w:rsidRPr="00E56D85">
        <w:rPr>
          <w:rFonts w:ascii="Arial" w:hAnsi="Arial" w:cs="Arial"/>
          <w:color w:val="000000"/>
          <w:kern w:val="0"/>
          <w:szCs w:val="21"/>
        </w:rPr>
        <w:t>第二点想法，只是表达了不长久的感受，</w:t>
      </w:r>
      <w:r w:rsidRPr="00E56D85">
        <w:rPr>
          <w:rFonts w:ascii="Arial" w:hAnsi="Arial" w:cs="Arial"/>
          <w:color w:val="FF0000"/>
          <w:kern w:val="0"/>
          <w:szCs w:val="21"/>
        </w:rPr>
        <w:t>为什么讨论这个</w:t>
      </w:r>
      <w:r w:rsidRPr="00E56D85">
        <w:rPr>
          <w:rFonts w:ascii="Arial" w:hAnsi="Arial" w:cs="Arial"/>
          <w:color w:val="000000"/>
          <w:kern w:val="0"/>
          <w:szCs w:val="21"/>
        </w:rPr>
        <w:t>还不清晰。</w:t>
      </w:r>
      <w:r w:rsidRPr="00E56D85">
        <w:rPr>
          <w:rFonts w:ascii="Arial" w:hAnsi="Arial" w:cs="Arial"/>
          <w:color w:val="000000"/>
          <w:kern w:val="0"/>
          <w:szCs w:val="21"/>
        </w:rPr>
        <w:br/>
      </w:r>
      <w:r w:rsidRPr="00E56D85">
        <w:rPr>
          <w:rFonts w:ascii="Arial" w:hAnsi="Arial" w:cs="Arial"/>
          <w:color w:val="000000"/>
          <w:kern w:val="0"/>
          <w:szCs w:val="21"/>
        </w:rPr>
        <w:br/>
      </w:r>
      <w:r w:rsidRPr="00E56D85">
        <w:rPr>
          <w:rFonts w:ascii="Arial" w:hAnsi="Arial" w:cs="Arial"/>
          <w:color w:val="000000"/>
          <w:kern w:val="0"/>
          <w:szCs w:val="21"/>
        </w:rPr>
        <w:t>语言流畅的好处是有了想法能顺利表达，坏处是</w:t>
      </w:r>
      <w:r w:rsidRPr="004F1396">
        <w:rPr>
          <w:rFonts w:ascii="Arial" w:hAnsi="Arial" w:cs="Arial"/>
          <w:color w:val="FF0000"/>
          <w:kern w:val="0"/>
          <w:szCs w:val="21"/>
        </w:rPr>
        <w:t>信笔下文</w:t>
      </w:r>
      <w:r w:rsidRPr="00E56D85">
        <w:rPr>
          <w:rFonts w:ascii="Arial" w:hAnsi="Arial" w:cs="Arial"/>
          <w:color w:val="000000"/>
          <w:kern w:val="0"/>
          <w:szCs w:val="21"/>
        </w:rPr>
        <w:t>，写下的不一定是自己想写的。</w:t>
      </w:r>
      <w:r w:rsidRPr="00E56D85">
        <w:rPr>
          <w:rFonts w:ascii="Arial" w:hAnsi="Arial" w:cs="Arial"/>
          <w:color w:val="000000"/>
          <w:kern w:val="0"/>
          <w:szCs w:val="21"/>
        </w:rPr>
        <w:br/>
      </w:r>
      <w:r w:rsidRPr="00E56D85">
        <w:rPr>
          <w:rFonts w:ascii="Arial" w:hAnsi="Arial" w:cs="Arial"/>
          <w:color w:val="000000"/>
          <w:kern w:val="0"/>
          <w:szCs w:val="21"/>
        </w:rPr>
        <w:br/>
      </w:r>
      <w:r w:rsidRPr="00E56D85">
        <w:rPr>
          <w:rFonts w:ascii="Arial" w:hAnsi="Arial" w:cs="Arial"/>
          <w:color w:val="000000"/>
          <w:kern w:val="0"/>
          <w:szCs w:val="21"/>
        </w:rPr>
        <w:t>另，</w:t>
      </w:r>
      <w:r w:rsidRPr="00E56D85">
        <w:rPr>
          <w:rFonts w:ascii="Arial" w:hAnsi="Arial" w:cs="Arial"/>
          <w:color w:val="FF0000"/>
          <w:kern w:val="0"/>
          <w:szCs w:val="21"/>
        </w:rPr>
        <w:t>什么是共产党自己界定的贫农路线</w:t>
      </w:r>
      <w:r w:rsidRPr="00E56D85">
        <w:rPr>
          <w:rFonts w:ascii="Arial" w:hAnsi="Arial" w:cs="Arial"/>
          <w:color w:val="000000"/>
          <w:kern w:val="0"/>
          <w:szCs w:val="21"/>
        </w:rPr>
        <w:t>？</w:t>
      </w:r>
      <w:r w:rsidRPr="00E56D85">
        <w:rPr>
          <w:rFonts w:ascii="Arial" w:hAnsi="Arial" w:cs="Arial"/>
          <w:color w:val="000000"/>
          <w:kern w:val="0"/>
          <w:szCs w:val="21"/>
        </w:rPr>
        <w:br/>
      </w:r>
      <w:r w:rsidRPr="00E56D85">
        <w:rPr>
          <w:rFonts w:ascii="Arial" w:hAnsi="Arial" w:cs="Arial"/>
          <w:color w:val="000000"/>
          <w:kern w:val="0"/>
          <w:szCs w:val="21"/>
        </w:rPr>
        <w:br/>
      </w:r>
      <w:r w:rsidRPr="00E56D85">
        <w:rPr>
          <w:rFonts w:ascii="Arial" w:hAnsi="Arial" w:cs="Arial"/>
          <w:color w:val="000000"/>
          <w:kern w:val="0"/>
          <w:szCs w:val="21"/>
        </w:rPr>
        <w:t>仝志辉</w:t>
      </w:r>
    </w:p>
    <w:p w:rsidR="00E56D85" w:rsidRPr="00E56D85" w:rsidRDefault="00E56D85" w:rsidP="00E56D85">
      <w:pPr>
        <w:pStyle w:val="a4"/>
      </w:pPr>
    </w:p>
    <w:p w:rsidR="002B7827" w:rsidRDefault="00143A04" w:rsidP="00E0130E">
      <w:pPr>
        <w:pStyle w:val="a4"/>
      </w:pPr>
      <w:r>
        <w:rPr>
          <w:rFonts w:hint="eastAsia"/>
        </w:rPr>
        <w:t>贫农</w:t>
      </w:r>
      <w:r w:rsidR="002B7827">
        <w:rPr>
          <w:rFonts w:hint="eastAsia"/>
        </w:rPr>
        <w:t>路线路在何方</w:t>
      </w:r>
    </w:p>
    <w:p w:rsidR="00E0130E" w:rsidRDefault="00E0130E" w:rsidP="00E0130E">
      <w:pPr>
        <w:pStyle w:val="a4"/>
      </w:pPr>
      <w:r>
        <w:rPr>
          <w:rFonts w:hint="eastAsia"/>
        </w:rPr>
        <w:t>——试论土地改革中贫农路线的逻辑</w:t>
      </w:r>
    </w:p>
    <w:p w:rsidR="00E0130E" w:rsidRDefault="00D665E2" w:rsidP="00D665E2">
      <w:pPr>
        <w:ind w:firstLineChars="200" w:firstLine="420"/>
        <w:jc w:val="right"/>
      </w:pPr>
      <w:r>
        <w:rPr>
          <w:rFonts w:hint="eastAsia"/>
        </w:rPr>
        <w:t>李一昕</w:t>
      </w:r>
    </w:p>
    <w:p w:rsidR="00E0130E" w:rsidRDefault="00E0130E" w:rsidP="00E0130E">
      <w:pPr>
        <w:ind w:firstLineChars="200" w:firstLine="420"/>
      </w:pPr>
      <w:r>
        <w:rPr>
          <w:rFonts w:hint="eastAsia"/>
        </w:rPr>
        <w:t>原本的乡村里是不存在贫农这一概念的，大家都是乡民，</w:t>
      </w:r>
      <w:r w:rsidR="00E029AC">
        <w:rPr>
          <w:rFonts w:hint="eastAsia"/>
        </w:rPr>
        <w:t>都是沾亲带故的邻里。只不过有一部分农民他们的</w:t>
      </w:r>
      <w:r>
        <w:rPr>
          <w:rFonts w:hint="eastAsia"/>
        </w:rPr>
        <w:t>经济属性是贫穷，社会地位低下</w:t>
      </w:r>
      <w:r w:rsidR="00E029AC">
        <w:rPr>
          <w:rFonts w:hint="eastAsia"/>
        </w:rPr>
        <w:t>、依附于地主</w:t>
      </w:r>
      <w:r>
        <w:rPr>
          <w:rFonts w:hint="eastAsia"/>
        </w:rPr>
        <w:t>，文化属性大多数是文盲。</w:t>
      </w:r>
      <w:r w:rsidR="00143A04">
        <w:rPr>
          <w:rFonts w:hint="eastAsia"/>
        </w:rPr>
        <w:t>但是共产党却在土地改革中</w:t>
      </w:r>
      <w:r w:rsidR="00143A04" w:rsidRPr="0009170E">
        <w:rPr>
          <w:rFonts w:hint="eastAsia"/>
          <w:b/>
        </w:rPr>
        <w:t>组织贫农团，坚持贫农团领导一切</w:t>
      </w:r>
      <w:r w:rsidR="0009170E">
        <w:rPr>
          <w:rFonts w:hint="eastAsia"/>
        </w:rPr>
        <w:t>的方针，即走</w:t>
      </w:r>
      <w:r w:rsidR="00143A04">
        <w:rPr>
          <w:rFonts w:hint="eastAsia"/>
        </w:rPr>
        <w:t>贫农路线。</w:t>
      </w:r>
      <w:r>
        <w:rPr>
          <w:rFonts w:hint="eastAsia"/>
        </w:rPr>
        <w:t>贫农有什么“先进之处”能够成为共产党的得力助手，共产党要将其树立为善和美的代表，要给予他们政治权利和物质财富？贫农路线何以确立，又能有多少持久力？</w:t>
      </w:r>
    </w:p>
    <w:p w:rsidR="00E0130E" w:rsidRPr="00E0130E" w:rsidRDefault="00E0130E" w:rsidP="00E029AC">
      <w:pPr>
        <w:pStyle w:val="3"/>
      </w:pPr>
      <w:r>
        <w:rPr>
          <w:rFonts w:hint="eastAsia"/>
        </w:rPr>
        <w:t>（一）贫农路线的优越之处</w:t>
      </w:r>
    </w:p>
    <w:p w:rsidR="00E0130E" w:rsidRDefault="00E0130E" w:rsidP="00E0130E">
      <w:pPr>
        <w:ind w:firstLineChars="200" w:firstLine="420"/>
      </w:pPr>
      <w:r>
        <w:rPr>
          <w:rFonts w:hint="eastAsia"/>
        </w:rPr>
        <w:t>从大的意义上来说，对于“弱势群体”的“人文关怀”能够最大程度上</w:t>
      </w:r>
      <w:r w:rsidRPr="00AB5625">
        <w:rPr>
          <w:rFonts w:hint="eastAsia"/>
          <w:b/>
        </w:rPr>
        <w:t>调动民意</w:t>
      </w:r>
      <w:r w:rsidR="00AB5625" w:rsidRPr="00AB5625">
        <w:rPr>
          <w:rFonts w:hint="eastAsia"/>
          <w:b/>
        </w:rPr>
        <w:t>，凝聚民心</w:t>
      </w:r>
      <w:r>
        <w:rPr>
          <w:rFonts w:hint="eastAsia"/>
        </w:rPr>
        <w:t>。“耕者有其田”是中国自古以来的传统理想，以此为切入点，有共同的价值观作为基础易于接受。在土改初期和上升期，地主、富农确实是少数人占有了大量的资源，贫农确实</w:t>
      </w:r>
      <w:r>
        <w:rPr>
          <w:rFonts w:hint="eastAsia"/>
          <w:b/>
        </w:rPr>
        <w:t>是弱者代表，至少是依附者的形象。</w:t>
      </w:r>
      <w:r>
        <w:rPr>
          <w:rFonts w:hint="eastAsia"/>
        </w:rPr>
        <w:t>而八年战乱带来的苦难是深入村民骨髓的</w:t>
      </w:r>
      <w:r w:rsidR="00E029AC">
        <w:rPr>
          <w:rFonts w:hint="eastAsia"/>
        </w:rPr>
        <w:t>，民不聊生，苦难是广泛存在的</w:t>
      </w:r>
      <w:r>
        <w:rPr>
          <w:rFonts w:hint="eastAsia"/>
        </w:rPr>
        <w:t>。另外，唤起“上层人士”对于弱势群体的关怀也是较为容易，他们生活优</w:t>
      </w:r>
      <w:proofErr w:type="gramStart"/>
      <w:r>
        <w:rPr>
          <w:rFonts w:hint="eastAsia"/>
        </w:rPr>
        <w:t>渥</w:t>
      </w:r>
      <w:proofErr w:type="gramEnd"/>
      <w:r>
        <w:rPr>
          <w:rFonts w:hint="eastAsia"/>
        </w:rPr>
        <w:t>，见多识广，了解受苦的群众，被激发起强烈的同情心和使命感，都有愿意帮忙的心态，</w:t>
      </w:r>
      <w:r>
        <w:rPr>
          <w:rFonts w:hint="eastAsia"/>
        </w:rPr>
        <w:lastRenderedPageBreak/>
        <w:t>更有帮忙的能力。在土改中不乏“好地主”、“开明地主”的例子，如杨奎松文中把自己所有财产捐出的牛友兰。</w:t>
      </w:r>
    </w:p>
    <w:p w:rsidR="00E0130E" w:rsidRDefault="00E0130E" w:rsidP="00E0130E">
      <w:pPr>
        <w:ind w:firstLineChars="200" w:firstLine="420"/>
      </w:pPr>
      <w:r>
        <w:rPr>
          <w:rFonts w:hint="eastAsia"/>
        </w:rPr>
        <w:t>从历史经验来说，“弱势群体”是革命的中坚力量。土地改革上也是如此，理论上来说是要消灭私有制，建立公有制，通过暴力运动实现剥夺财产、推翻剥削阶级的统治基础。实践上从古至今，中国朝代的更新都是靠的暴力运动，其中农民的暴力是重要的力量。以肉体消灭的方式消灭阶级，是疯狂的，但也唯有这种疯狂能让阶级对立最大限度的激化，使得整个乡村成为阶级斗争的战场，使得整个乡村原有的社会文化网络破碎，使得阻碍生产力发展的桎梏被打破。</w:t>
      </w:r>
    </w:p>
    <w:p w:rsidR="00E0130E" w:rsidRPr="00E0130E" w:rsidRDefault="00E0130E" w:rsidP="00E029AC">
      <w:pPr>
        <w:pStyle w:val="3"/>
      </w:pPr>
      <w:r>
        <w:rPr>
          <w:rFonts w:hint="eastAsia"/>
        </w:rPr>
        <w:t>（二）贫农路线的</w:t>
      </w:r>
      <w:r w:rsidR="003D060D">
        <w:rPr>
          <w:rFonts w:hint="eastAsia"/>
        </w:rPr>
        <w:t>实现</w:t>
      </w:r>
    </w:p>
    <w:p w:rsidR="00E0130E" w:rsidRDefault="00E0130E" w:rsidP="00E0130E">
      <w:pPr>
        <w:ind w:firstLineChars="200" w:firstLine="420"/>
      </w:pPr>
      <w:r>
        <w:rPr>
          <w:rFonts w:hint="eastAsia"/>
        </w:rPr>
        <w:t>从具体实际来说，在土地改革中，如何把已经固化的财产重新划分，光从道德制高点来说服人是不够充分的，人们心里大多还是传统宗族思想和</w:t>
      </w:r>
      <w:r w:rsidRPr="00AB5625">
        <w:rPr>
          <w:rFonts w:hint="eastAsia"/>
        </w:rPr>
        <w:t>道德</w:t>
      </w:r>
      <w:r>
        <w:rPr>
          <w:rFonts w:hint="eastAsia"/>
        </w:rPr>
        <w:t>观念，</w:t>
      </w:r>
      <w:r w:rsidR="00AB5625">
        <w:rPr>
          <w:rFonts w:hint="eastAsia"/>
        </w:rPr>
        <w:t>此时</w:t>
      </w:r>
      <w:r>
        <w:rPr>
          <w:rFonts w:hint="eastAsia"/>
        </w:rPr>
        <w:t>需要建立一种新的价值观：即“穷</w:t>
      </w:r>
      <w:r>
        <w:rPr>
          <w:rFonts w:hint="eastAsia"/>
        </w:rPr>
        <w:t>=</w:t>
      </w:r>
      <w:r>
        <w:rPr>
          <w:rFonts w:hint="eastAsia"/>
        </w:rPr>
        <w:t>善”。抛弃对于财富和地位的敬畏心理，而偏好做一名“贫农”。即进行阶级教育、阶级斗争教育，通过斗争获得“被剥夺”的资源。</w:t>
      </w:r>
      <w:r w:rsidR="00D844E8">
        <w:rPr>
          <w:rFonts w:hint="eastAsia"/>
        </w:rPr>
        <w:t>依据的理论一是劳动创造价值，农民们能深刻地重新认识自己劳动的意义；而是剩余价值理论，地主们因不依靠自身的劳动收获而站在了生产发展的对立面。主要有</w:t>
      </w:r>
      <w:r>
        <w:rPr>
          <w:rFonts w:hint="eastAsia"/>
        </w:rPr>
        <w:t>两种途径：一是诉苦会，把生活中的苦难归于阶级苦难；二是现实的物质层面上贫农得到土地和掌握他人命运的实权。</w:t>
      </w:r>
    </w:p>
    <w:p w:rsidR="00E0130E" w:rsidRDefault="003D060D" w:rsidP="00E0130E">
      <w:pPr>
        <w:ind w:firstLineChars="200" w:firstLine="420"/>
      </w:pPr>
      <w:r>
        <w:rPr>
          <w:rFonts w:hint="eastAsia"/>
        </w:rPr>
        <w:t>通过以上“思想”和“物质”的双重努力，</w:t>
      </w:r>
      <w:r w:rsidR="00E0130E">
        <w:rPr>
          <w:rFonts w:hint="eastAsia"/>
        </w:rPr>
        <w:t>共产党重新定义了贫农，重新建构了一套逻辑，即贫穷象征</w:t>
      </w:r>
      <w:r>
        <w:rPr>
          <w:rFonts w:hint="eastAsia"/>
        </w:rPr>
        <w:t>着善，富裕是因剥削而是</w:t>
      </w:r>
      <w:r w:rsidR="00E0130E">
        <w:rPr>
          <w:rFonts w:hint="eastAsia"/>
        </w:rPr>
        <w:t>恶的代表，</w:t>
      </w:r>
      <w:r>
        <w:rPr>
          <w:rFonts w:hint="eastAsia"/>
        </w:rPr>
        <w:t>“</w:t>
      </w:r>
      <w:r w:rsidR="00E0130E">
        <w:rPr>
          <w:rFonts w:hint="eastAsia"/>
        </w:rPr>
        <w:t>穷根</w:t>
      </w:r>
      <w:r>
        <w:rPr>
          <w:rFonts w:hint="eastAsia"/>
        </w:rPr>
        <w:t>”</w:t>
      </w:r>
      <w:r w:rsidR="00E0130E">
        <w:rPr>
          <w:rFonts w:hint="eastAsia"/>
        </w:rPr>
        <w:t>是地主手中的剥削权利。</w:t>
      </w:r>
      <w:r>
        <w:rPr>
          <w:rFonts w:hint="eastAsia"/>
        </w:rPr>
        <w:t>这套逻辑推行起来并不是一帆风顺的，但最后基本都得到解决。比如村庄里原有的血缘联系，在阶级对立中输给了个人的身份认定和前途命运</w:t>
      </w:r>
      <w:r w:rsidR="00AB5625">
        <w:rPr>
          <w:rFonts w:hint="eastAsia"/>
        </w:rPr>
        <w:t>，</w:t>
      </w:r>
      <w:r>
        <w:rPr>
          <w:rFonts w:hint="eastAsia"/>
        </w:rPr>
        <w:t>；比如</w:t>
      </w:r>
      <w:r w:rsidR="00E0130E">
        <w:rPr>
          <w:rFonts w:hint="eastAsia"/>
        </w:rPr>
        <w:t>在南方地区地主和佃农的关系没有像北方一样紧张，推行起来有些苦难，但是通过北方南下的干部的努力，总的来说这套逻辑还是清洗了原有的村级社会关系。</w:t>
      </w:r>
    </w:p>
    <w:p w:rsidR="00E0130E" w:rsidRDefault="00E0130E" w:rsidP="00E0130E">
      <w:r>
        <w:rPr>
          <w:rFonts w:hint="eastAsia"/>
        </w:rPr>
        <w:t xml:space="preserve">   </w:t>
      </w:r>
      <w:r>
        <w:rPr>
          <w:rFonts w:hint="eastAsia"/>
        </w:rPr>
        <w:t>但是，贫农掌权是暂时的，“穷</w:t>
      </w:r>
      <w:r>
        <w:rPr>
          <w:rFonts w:hint="eastAsia"/>
        </w:rPr>
        <w:t>=</w:t>
      </w:r>
      <w:r>
        <w:rPr>
          <w:rFonts w:hint="eastAsia"/>
        </w:rPr>
        <w:t>善”也是暂时的。这种现象的出现来源于共产党将农民生活的悲苦归罪于“被地主剥削”，归罪于对立的阶级利益。事实上这种现象可能非常短暂——在第一次分土地后出现了一大批“新中农”就是佐证，究竟是“翻身”重要还是“生产”重要这</w:t>
      </w:r>
      <w:r w:rsidR="00E029AC">
        <w:rPr>
          <w:rFonts w:hint="eastAsia"/>
        </w:rPr>
        <w:t>一</w:t>
      </w:r>
      <w:r>
        <w:rPr>
          <w:rFonts w:hint="eastAsia"/>
        </w:rPr>
        <w:t>矛盾</w:t>
      </w:r>
      <w:r w:rsidR="00E029AC">
        <w:rPr>
          <w:rFonts w:hint="eastAsia"/>
        </w:rPr>
        <w:t>的出现</w:t>
      </w:r>
      <w:r>
        <w:rPr>
          <w:rFonts w:hint="eastAsia"/>
        </w:rPr>
        <w:t>也是佐证。因为即使有些农民因为该分的分完了，不想继续参加政治活动（正如《翻身》中想要在开会的时候开溜的农民），此时改革还不能停下，还不够“纯洁”和“彻底”，</w:t>
      </w:r>
      <w:r w:rsidRPr="00E0130E">
        <w:rPr>
          <w:rFonts w:hint="eastAsia"/>
          <w:b/>
        </w:rPr>
        <w:t>阶级斗争还是主要矛盾</w:t>
      </w:r>
      <w:r>
        <w:rPr>
          <w:rFonts w:hint="eastAsia"/>
        </w:rPr>
        <w:t>。怎么办？人民的智慧是无穷的，共产党也是极具反省</w:t>
      </w:r>
      <w:r>
        <w:rPr>
          <w:rFonts w:hint="eastAsia"/>
        </w:rPr>
        <w:lastRenderedPageBreak/>
        <w:t>力和适应能力的——以贫农团为</w:t>
      </w:r>
      <w:r w:rsidR="00B1709B">
        <w:rPr>
          <w:rFonts w:hint="eastAsia"/>
        </w:rPr>
        <w:t>坚强革命</w:t>
      </w:r>
      <w:r>
        <w:rPr>
          <w:rFonts w:hint="eastAsia"/>
        </w:rPr>
        <w:t>核心</w:t>
      </w:r>
      <w:r w:rsidR="00B1709B">
        <w:rPr>
          <w:rFonts w:hint="eastAsia"/>
        </w:rPr>
        <w:t>力量</w:t>
      </w:r>
      <w:r>
        <w:rPr>
          <w:rFonts w:hint="eastAsia"/>
        </w:rPr>
        <w:t>，以村人民代表大会为</w:t>
      </w:r>
      <w:r w:rsidR="00E029AC">
        <w:rPr>
          <w:rFonts w:hint="eastAsia"/>
        </w:rPr>
        <w:t>统一战线</w:t>
      </w:r>
      <w:r w:rsidR="00AB5625">
        <w:rPr>
          <w:rFonts w:hint="eastAsia"/>
        </w:rPr>
        <w:t>，走</w:t>
      </w:r>
      <w:r w:rsidR="00F35658">
        <w:rPr>
          <w:rFonts w:hint="eastAsia"/>
        </w:rPr>
        <w:t>“</w:t>
      </w:r>
      <w:r w:rsidR="00AB5625">
        <w:rPr>
          <w:rFonts w:hint="eastAsia"/>
        </w:rPr>
        <w:t>依靠贫农、雇农，团结中农，在经济上限制富农，在政治上中立富农，消灭地主阶级</w:t>
      </w:r>
      <w:r w:rsidR="00F35658">
        <w:rPr>
          <w:rFonts w:hint="eastAsia"/>
        </w:rPr>
        <w:t>”</w:t>
      </w:r>
      <w:r w:rsidR="00AB5625">
        <w:rPr>
          <w:rFonts w:hint="eastAsia"/>
        </w:rPr>
        <w:t>的</w:t>
      </w:r>
      <w:r w:rsidR="00F35658">
        <w:rPr>
          <w:rFonts w:hint="eastAsia"/>
        </w:rPr>
        <w:t>阶级路线</w:t>
      </w:r>
      <w:r w:rsidR="00E029AC">
        <w:rPr>
          <w:rFonts w:hint="eastAsia"/>
        </w:rPr>
        <w:t>。这样的处理方式是过渡性的，求同存异的。</w:t>
      </w:r>
    </w:p>
    <w:p w:rsidR="00E0130E" w:rsidRDefault="00E0130E" w:rsidP="003D060D">
      <w:pPr>
        <w:ind w:firstLine="420"/>
      </w:pPr>
      <w:r>
        <w:rPr>
          <w:rFonts w:hint="eastAsia"/>
        </w:rPr>
        <w:t>在</w:t>
      </w:r>
      <w:r w:rsidRPr="00E0130E">
        <w:rPr>
          <w:rFonts w:hint="eastAsia"/>
          <w:b/>
        </w:rPr>
        <w:t>微调</w:t>
      </w:r>
      <w:r>
        <w:rPr>
          <w:rFonts w:hint="eastAsia"/>
        </w:rPr>
        <w:t>贫农路线之后贫农路</w:t>
      </w:r>
      <w:r w:rsidR="00E029AC">
        <w:rPr>
          <w:rFonts w:hint="eastAsia"/>
        </w:rPr>
        <w:t>线又获得了重生，得以延续一段时间。</w:t>
      </w:r>
    </w:p>
    <w:p w:rsidR="00454DC8" w:rsidRPr="00454DC8" w:rsidRDefault="003D060D" w:rsidP="003F27D6">
      <w:pPr>
        <w:pStyle w:val="3"/>
      </w:pPr>
      <w:r>
        <w:rPr>
          <w:rFonts w:hint="eastAsia"/>
        </w:rPr>
        <w:t>（三）</w:t>
      </w:r>
      <w:r w:rsidR="00321AE5">
        <w:rPr>
          <w:rFonts w:hint="eastAsia"/>
        </w:rPr>
        <w:t>贫农路线，路</w:t>
      </w:r>
      <w:r>
        <w:rPr>
          <w:rFonts w:hint="eastAsia"/>
        </w:rPr>
        <w:t>向何方</w:t>
      </w:r>
      <w:bookmarkStart w:id="0" w:name="_GoBack"/>
      <w:bookmarkEnd w:id="0"/>
    </w:p>
    <w:p w:rsidR="00E0130E" w:rsidRDefault="00E0130E" w:rsidP="00E0130E">
      <w:pPr>
        <w:ind w:firstLineChars="200" w:firstLine="420"/>
      </w:pPr>
      <w:r>
        <w:rPr>
          <w:rFonts w:hint="eastAsia"/>
        </w:rPr>
        <w:t>然而，贫农路线不是一条可持续的道路——</w:t>
      </w:r>
      <w:r w:rsidR="00B1709B">
        <w:rPr>
          <w:rFonts w:hint="eastAsia"/>
        </w:rPr>
        <w:t>无可否认，人类</w:t>
      </w:r>
      <w:r>
        <w:rPr>
          <w:rFonts w:hint="eastAsia"/>
        </w:rPr>
        <w:t>对于财富和地位的追求</w:t>
      </w:r>
      <w:r w:rsidR="00B1709B">
        <w:rPr>
          <w:rFonts w:hint="eastAsia"/>
        </w:rPr>
        <w:t>，对于理想生活的追求</w:t>
      </w:r>
      <w:r>
        <w:rPr>
          <w:rFonts w:hint="eastAsia"/>
        </w:rPr>
        <w:t>是永恒的。贫农团获得财富和地位是因为政治运动，但是政治运动本身没有生产力，唯有生产能够创造财富、获得地位，而生产需要资源、包括物质和人力。因此在特殊的历史时期，通过政治运动重新分配财产后，如果不能利用资源实现生产发展，那贫农就会再一次被淘汰。土改之后，政治环境、社会环境都站平民主义的立场，实现起点公平之后的历史，就像是大家作为生来平等的人类重回到起跑线，在新一轮的角逐中，发令枪响，谁能率先冲过终点是无法预知的。也许贫农就此翻身获得世俗所艳羡的一切，也许贫农再一次输掉了人与人之间的竞争，回归原有社会地位。</w:t>
      </w:r>
    </w:p>
    <w:p w:rsidR="00E0130E" w:rsidRDefault="00E0130E" w:rsidP="00E0130E">
      <w:pPr>
        <w:ind w:firstLineChars="200" w:firstLine="420"/>
      </w:pPr>
      <w:r>
        <w:rPr>
          <w:rFonts w:hint="eastAsia"/>
        </w:rPr>
        <w:t>时间是贫农到底有多少发展前景的考试官。</w:t>
      </w:r>
    </w:p>
    <w:p w:rsidR="003D060D" w:rsidRDefault="003D060D" w:rsidP="00E029AC">
      <w:pPr>
        <w:pStyle w:val="3"/>
      </w:pPr>
      <w:r>
        <w:rPr>
          <w:rFonts w:hint="eastAsia"/>
        </w:rPr>
        <w:t>（四）贫农路线背后的理想</w:t>
      </w:r>
    </w:p>
    <w:p w:rsidR="004E55C3" w:rsidRDefault="00E0130E" w:rsidP="004E55C3">
      <w:pPr>
        <w:ind w:firstLineChars="200" w:firstLine="420"/>
      </w:pPr>
      <w:r>
        <w:rPr>
          <w:rFonts w:hint="eastAsia"/>
        </w:rPr>
        <w:t>贫农路线，或者</w:t>
      </w:r>
      <w:r w:rsidR="003D060D">
        <w:rPr>
          <w:rFonts w:hint="eastAsia"/>
        </w:rPr>
        <w:t>直接</w:t>
      </w:r>
      <w:r>
        <w:rPr>
          <w:rFonts w:hint="eastAsia"/>
        </w:rPr>
        <w:t>说土地改革</w:t>
      </w:r>
      <w:r w:rsidR="003D060D">
        <w:rPr>
          <w:rFonts w:hint="eastAsia"/>
        </w:rPr>
        <w:t>，</w:t>
      </w:r>
      <w:r>
        <w:rPr>
          <w:rFonts w:hint="eastAsia"/>
        </w:rPr>
        <w:t>是在一种宏大使命感下进行的运动，即使有很多人诟病极左、暴力，在马克思主义解释框架下，我们看问题要抓住主要矛盾，即生产力与生产关系的矛盾。中国百年屈辱之根就是生产力远远落后于资本主义国家，而土地问题对于农业国家来说是根本问题，土地的集中或者分散要适应于当时的生产力，或者说要适应于生产的发展。而显然的，当时土地高度集中成为了生产力前进的阻碍。要想发展，唯有分地，</w:t>
      </w:r>
      <w:r w:rsidR="00D844E8">
        <w:rPr>
          <w:rFonts w:hint="eastAsia"/>
        </w:rPr>
        <w:t>唯有进行土地改革，</w:t>
      </w:r>
      <w:r>
        <w:rPr>
          <w:rFonts w:hint="eastAsia"/>
        </w:rPr>
        <w:t>激发土地要素、劳动力要素的活力。</w:t>
      </w:r>
    </w:p>
    <w:p w:rsidR="00E0130E" w:rsidRDefault="00E0130E" w:rsidP="004E55C3">
      <w:pPr>
        <w:ind w:firstLineChars="200" w:firstLine="420"/>
      </w:pPr>
      <w:r>
        <w:rPr>
          <w:rFonts w:hint="eastAsia"/>
        </w:rPr>
        <w:t>而如何实现分地，就要靠没地的贫农。贫农在这场具有极大历史意义的运动中有自身的历史使命，即推翻原生产关系藩篱，重建思维逻辑，乡村秩序和生产。正如上文所述，贫农完成历史使命之后如果不能成为先进生产力的代表，就注定昙花一现，而他们的暴力行径也注定为后世所诟病。</w:t>
      </w:r>
    </w:p>
    <w:p w:rsidR="004E55C3" w:rsidRDefault="005B4555" w:rsidP="00E0130E">
      <w:pPr>
        <w:ind w:firstLineChars="200" w:firstLine="420"/>
      </w:pPr>
      <w:r>
        <w:rPr>
          <w:rFonts w:hint="eastAsia"/>
        </w:rPr>
        <w:t>同时，贫农路线是平民主义的集中体现，有着平等自由、民主博爱的普</w:t>
      </w:r>
      <w:proofErr w:type="gramStart"/>
      <w:r>
        <w:rPr>
          <w:rFonts w:hint="eastAsia"/>
        </w:rPr>
        <w:t>世</w:t>
      </w:r>
      <w:proofErr w:type="gramEnd"/>
      <w:r>
        <w:rPr>
          <w:rFonts w:hint="eastAsia"/>
        </w:rPr>
        <w:t>价值。</w:t>
      </w:r>
      <w:r w:rsidR="003D060D">
        <w:rPr>
          <w:rFonts w:hint="eastAsia"/>
        </w:rPr>
        <w:t>李大钊在《平民主义》中认为</w:t>
      </w:r>
      <w:r w:rsidR="004E55C3">
        <w:rPr>
          <w:rFonts w:hint="eastAsia"/>
        </w:rPr>
        <w:t>：“纯正的‘平民主义’</w:t>
      </w:r>
      <w:r w:rsidR="004E55C3" w:rsidRPr="004E55C3">
        <w:rPr>
          <w:rFonts w:hint="eastAsia"/>
        </w:rPr>
        <w:t>，就是把政治上、经济上、社会上一切特权阶</w:t>
      </w:r>
      <w:r w:rsidR="004E55C3" w:rsidRPr="004E55C3">
        <w:rPr>
          <w:rFonts w:hint="eastAsia"/>
        </w:rPr>
        <w:lastRenderedPageBreak/>
        <w:t>级，完全打破，使人民全体，都是为社会国家作有益的工作的人，不须用政治机关以统治人身，政治</w:t>
      </w:r>
      <w:r w:rsidR="004E55C3">
        <w:rPr>
          <w:rFonts w:hint="eastAsia"/>
        </w:rPr>
        <w:t>机关只是为全体人民属于全体人民而由全体人民执行的事务管理的工具”。也就是把原有人的三六九等拍平了，人民共同治理，政府治理事物而不统治人。</w:t>
      </w:r>
      <w:r w:rsidR="00143A04">
        <w:rPr>
          <w:rFonts w:hint="eastAsia"/>
        </w:rPr>
        <w:t>贫农</w:t>
      </w:r>
      <w:r w:rsidR="004E55C3">
        <w:rPr>
          <w:rFonts w:hint="eastAsia"/>
        </w:rPr>
        <w:t>路线先发声，成功消灭阶级，成功改革土地制度。</w:t>
      </w:r>
    </w:p>
    <w:p w:rsidR="003D060D" w:rsidRDefault="004E55C3" w:rsidP="00E0130E">
      <w:pPr>
        <w:ind w:firstLineChars="200" w:firstLine="420"/>
      </w:pPr>
      <w:r>
        <w:rPr>
          <w:rFonts w:hint="eastAsia"/>
        </w:rPr>
        <w:t>然而这是一种关于平等和自由的完美政治构想，因为人是不同的，每个人的思维方式、文化水平、认识能力、理想信念是不同的，差异之大足以产生无数种相互矛盾</w:t>
      </w:r>
      <w:r w:rsidR="005B4555">
        <w:rPr>
          <w:rFonts w:hint="eastAsia"/>
        </w:rPr>
        <w:t>的政治理念，也就产生了不可调和的利益矛盾。这样来看</w:t>
      </w:r>
      <w:r>
        <w:rPr>
          <w:rFonts w:hint="eastAsia"/>
        </w:rPr>
        <w:t>如何能够</w:t>
      </w:r>
      <w:r w:rsidR="005B4555">
        <w:rPr>
          <w:rFonts w:hint="eastAsia"/>
        </w:rPr>
        <w:t>出台一项海纳百川人人满意的政策？</w:t>
      </w:r>
    </w:p>
    <w:p w:rsidR="00E0130E" w:rsidRDefault="005B4555" w:rsidP="005B4555">
      <w:pPr>
        <w:ind w:firstLine="410"/>
      </w:pPr>
      <w:r>
        <w:rPr>
          <w:rFonts w:hint="eastAsia"/>
        </w:rPr>
        <w:t>当然，理想是明灯，我们心中应该永远保持着一份理想主义情怀，这是让我们能够守护内心一片净土的庇护所。也正是因为这一份共产主义、平民主义的理想，共产党才能最大程度地调动人民让乡村旧貌换新颜。</w:t>
      </w:r>
    </w:p>
    <w:p w:rsidR="005B4555" w:rsidRDefault="005B4555" w:rsidP="00E029AC">
      <w:pPr>
        <w:pStyle w:val="3"/>
      </w:pPr>
      <w:r>
        <w:rPr>
          <w:rFonts w:hint="eastAsia"/>
        </w:rPr>
        <w:t>（五）小结</w:t>
      </w:r>
    </w:p>
    <w:p w:rsidR="005B4555" w:rsidRDefault="00B1709B" w:rsidP="005B4555">
      <w:pPr>
        <w:ind w:firstLine="410"/>
      </w:pPr>
      <w:r>
        <w:rPr>
          <w:rFonts w:hint="eastAsia"/>
        </w:rPr>
        <w:t>贫农路线的“宿命”，是缘起于停滞不前的旧农村的黑夜、活跃于土地改革黎明时分、隐迹于土改完成之后生产蓄势待发的早晨八点。</w:t>
      </w:r>
    </w:p>
    <w:p w:rsidR="00B1709B" w:rsidRPr="00B1709B" w:rsidRDefault="00B1709B" w:rsidP="005B4555">
      <w:pPr>
        <w:ind w:firstLine="410"/>
      </w:pPr>
      <w:r>
        <w:rPr>
          <w:rFonts w:hint="eastAsia"/>
        </w:rPr>
        <w:t>其宿命当如是。</w:t>
      </w:r>
      <w:r w:rsidR="00143A04">
        <w:rPr>
          <w:rFonts w:hint="eastAsia"/>
        </w:rPr>
        <w:t>若有偏差，则杀敌一千、自损八百</w:t>
      </w:r>
      <w:r w:rsidR="003B68AE">
        <w:rPr>
          <w:rFonts w:hint="eastAsia"/>
        </w:rPr>
        <w:t>——比如家破人亡的惨剧，比如文化的断层、生产的停滞，在此不多做论述。</w:t>
      </w:r>
    </w:p>
    <w:p w:rsidR="001B6440" w:rsidRPr="00B1709B" w:rsidRDefault="00AC18EF"/>
    <w:sectPr w:rsidR="001B6440" w:rsidRPr="00B170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8EF" w:rsidRDefault="00AC18EF" w:rsidP="003F27D6">
      <w:pPr>
        <w:spacing w:line="240" w:lineRule="auto"/>
      </w:pPr>
      <w:r>
        <w:separator/>
      </w:r>
    </w:p>
  </w:endnote>
  <w:endnote w:type="continuationSeparator" w:id="0">
    <w:p w:rsidR="00AC18EF" w:rsidRDefault="00AC18EF" w:rsidP="003F27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8EF" w:rsidRDefault="00AC18EF" w:rsidP="003F27D6">
      <w:pPr>
        <w:spacing w:line="240" w:lineRule="auto"/>
      </w:pPr>
      <w:r>
        <w:separator/>
      </w:r>
    </w:p>
  </w:footnote>
  <w:footnote w:type="continuationSeparator" w:id="0">
    <w:p w:rsidR="00AC18EF" w:rsidRDefault="00AC18EF" w:rsidP="003F27D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30E"/>
    <w:rsid w:val="0009170E"/>
    <w:rsid w:val="00101ADD"/>
    <w:rsid w:val="00143A04"/>
    <w:rsid w:val="002B7827"/>
    <w:rsid w:val="00321AE5"/>
    <w:rsid w:val="003B68AE"/>
    <w:rsid w:val="003D060D"/>
    <w:rsid w:val="003F27D6"/>
    <w:rsid w:val="00454DC8"/>
    <w:rsid w:val="004E55C3"/>
    <w:rsid w:val="004F1396"/>
    <w:rsid w:val="005B4555"/>
    <w:rsid w:val="00A07166"/>
    <w:rsid w:val="00AB5625"/>
    <w:rsid w:val="00AC18EF"/>
    <w:rsid w:val="00AD6BA6"/>
    <w:rsid w:val="00B1709B"/>
    <w:rsid w:val="00BA7E2D"/>
    <w:rsid w:val="00C4432F"/>
    <w:rsid w:val="00D665E2"/>
    <w:rsid w:val="00D844E8"/>
    <w:rsid w:val="00E0130E"/>
    <w:rsid w:val="00E029AC"/>
    <w:rsid w:val="00E56D85"/>
    <w:rsid w:val="00EE4B6C"/>
    <w:rsid w:val="00F301B0"/>
    <w:rsid w:val="00F35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30E"/>
    <w:rPr>
      <w:kern w:val="2"/>
      <w:sz w:val="21"/>
      <w:szCs w:val="24"/>
    </w:rPr>
  </w:style>
  <w:style w:type="paragraph" w:styleId="3">
    <w:name w:val="heading 3"/>
    <w:basedOn w:val="a"/>
    <w:next w:val="a"/>
    <w:link w:val="3Char"/>
    <w:autoRedefine/>
    <w:unhideWhenUsed/>
    <w:qFormat/>
    <w:rsid w:val="00BA7E2D"/>
    <w:pPr>
      <w:keepNext/>
      <w:keepLines/>
      <w:spacing w:before="260" w:after="260" w:line="416" w:lineRule="auto"/>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7166"/>
    <w:pPr>
      <w:ind w:firstLineChars="200" w:firstLine="420"/>
    </w:pPr>
    <w:rPr>
      <w:rFonts w:ascii="Calibri" w:hAnsi="Calibri"/>
      <w:szCs w:val="22"/>
    </w:rPr>
  </w:style>
  <w:style w:type="character" w:customStyle="1" w:styleId="3Char">
    <w:name w:val="标题 3 Char"/>
    <w:basedOn w:val="a0"/>
    <w:link w:val="3"/>
    <w:rsid w:val="00BA7E2D"/>
    <w:rPr>
      <w:b/>
      <w:bCs/>
      <w:kern w:val="2"/>
      <w:sz w:val="28"/>
      <w:szCs w:val="32"/>
    </w:rPr>
  </w:style>
  <w:style w:type="paragraph" w:styleId="a4">
    <w:name w:val="Title"/>
    <w:basedOn w:val="a"/>
    <w:next w:val="a"/>
    <w:link w:val="Char"/>
    <w:qFormat/>
    <w:rsid w:val="00E0130E"/>
    <w:pPr>
      <w:spacing w:before="240" w:after="60"/>
      <w:jc w:val="center"/>
      <w:outlineLvl w:val="0"/>
    </w:pPr>
    <w:rPr>
      <w:rFonts w:asciiTheme="majorHAnsi" w:hAnsiTheme="majorHAnsi" w:cstheme="majorBidi"/>
      <w:b/>
      <w:bCs/>
      <w:sz w:val="32"/>
      <w:szCs w:val="32"/>
    </w:rPr>
  </w:style>
  <w:style w:type="character" w:customStyle="1" w:styleId="Char">
    <w:name w:val="标题 Char"/>
    <w:basedOn w:val="a0"/>
    <w:link w:val="a4"/>
    <w:rsid w:val="00E0130E"/>
    <w:rPr>
      <w:rFonts w:asciiTheme="majorHAnsi" w:hAnsiTheme="majorHAnsi" w:cstheme="majorBidi"/>
      <w:b/>
      <w:bCs/>
      <w:kern w:val="2"/>
      <w:sz w:val="32"/>
      <w:szCs w:val="32"/>
    </w:rPr>
  </w:style>
  <w:style w:type="paragraph" w:styleId="a5">
    <w:name w:val="header"/>
    <w:basedOn w:val="a"/>
    <w:link w:val="Char0"/>
    <w:uiPriority w:val="99"/>
    <w:unhideWhenUsed/>
    <w:rsid w:val="003F27D6"/>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uiPriority w:val="99"/>
    <w:rsid w:val="003F27D6"/>
    <w:rPr>
      <w:kern w:val="2"/>
      <w:sz w:val="18"/>
      <w:szCs w:val="18"/>
    </w:rPr>
  </w:style>
  <w:style w:type="paragraph" w:styleId="a6">
    <w:name w:val="footer"/>
    <w:basedOn w:val="a"/>
    <w:link w:val="Char1"/>
    <w:uiPriority w:val="99"/>
    <w:unhideWhenUsed/>
    <w:rsid w:val="003F27D6"/>
    <w:pPr>
      <w:tabs>
        <w:tab w:val="center" w:pos="4153"/>
        <w:tab w:val="right" w:pos="8306"/>
      </w:tabs>
      <w:snapToGrid w:val="0"/>
      <w:spacing w:line="240" w:lineRule="auto"/>
    </w:pPr>
    <w:rPr>
      <w:sz w:val="18"/>
      <w:szCs w:val="18"/>
    </w:rPr>
  </w:style>
  <w:style w:type="character" w:customStyle="1" w:styleId="Char1">
    <w:name w:val="页脚 Char"/>
    <w:basedOn w:val="a0"/>
    <w:link w:val="a6"/>
    <w:uiPriority w:val="99"/>
    <w:rsid w:val="003F27D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30E"/>
    <w:rPr>
      <w:kern w:val="2"/>
      <w:sz w:val="21"/>
      <w:szCs w:val="24"/>
    </w:rPr>
  </w:style>
  <w:style w:type="paragraph" w:styleId="3">
    <w:name w:val="heading 3"/>
    <w:basedOn w:val="a"/>
    <w:next w:val="a"/>
    <w:link w:val="3Char"/>
    <w:autoRedefine/>
    <w:unhideWhenUsed/>
    <w:qFormat/>
    <w:rsid w:val="00BA7E2D"/>
    <w:pPr>
      <w:keepNext/>
      <w:keepLines/>
      <w:spacing w:before="260" w:after="260" w:line="416" w:lineRule="auto"/>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7166"/>
    <w:pPr>
      <w:ind w:firstLineChars="200" w:firstLine="420"/>
    </w:pPr>
    <w:rPr>
      <w:rFonts w:ascii="Calibri" w:hAnsi="Calibri"/>
      <w:szCs w:val="22"/>
    </w:rPr>
  </w:style>
  <w:style w:type="character" w:customStyle="1" w:styleId="3Char">
    <w:name w:val="标题 3 Char"/>
    <w:basedOn w:val="a0"/>
    <w:link w:val="3"/>
    <w:rsid w:val="00BA7E2D"/>
    <w:rPr>
      <w:b/>
      <w:bCs/>
      <w:kern w:val="2"/>
      <w:sz w:val="28"/>
      <w:szCs w:val="32"/>
    </w:rPr>
  </w:style>
  <w:style w:type="paragraph" w:styleId="a4">
    <w:name w:val="Title"/>
    <w:basedOn w:val="a"/>
    <w:next w:val="a"/>
    <w:link w:val="Char"/>
    <w:qFormat/>
    <w:rsid w:val="00E0130E"/>
    <w:pPr>
      <w:spacing w:before="240" w:after="60"/>
      <w:jc w:val="center"/>
      <w:outlineLvl w:val="0"/>
    </w:pPr>
    <w:rPr>
      <w:rFonts w:asciiTheme="majorHAnsi" w:hAnsiTheme="majorHAnsi" w:cstheme="majorBidi"/>
      <w:b/>
      <w:bCs/>
      <w:sz w:val="32"/>
      <w:szCs w:val="32"/>
    </w:rPr>
  </w:style>
  <w:style w:type="character" w:customStyle="1" w:styleId="Char">
    <w:name w:val="标题 Char"/>
    <w:basedOn w:val="a0"/>
    <w:link w:val="a4"/>
    <w:rsid w:val="00E0130E"/>
    <w:rPr>
      <w:rFonts w:asciiTheme="majorHAnsi" w:hAnsiTheme="majorHAnsi" w:cstheme="majorBidi"/>
      <w:b/>
      <w:bCs/>
      <w:kern w:val="2"/>
      <w:sz w:val="32"/>
      <w:szCs w:val="32"/>
    </w:rPr>
  </w:style>
  <w:style w:type="paragraph" w:styleId="a5">
    <w:name w:val="header"/>
    <w:basedOn w:val="a"/>
    <w:link w:val="Char0"/>
    <w:uiPriority w:val="99"/>
    <w:unhideWhenUsed/>
    <w:rsid w:val="003F27D6"/>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uiPriority w:val="99"/>
    <w:rsid w:val="003F27D6"/>
    <w:rPr>
      <w:kern w:val="2"/>
      <w:sz w:val="18"/>
      <w:szCs w:val="18"/>
    </w:rPr>
  </w:style>
  <w:style w:type="paragraph" w:styleId="a6">
    <w:name w:val="footer"/>
    <w:basedOn w:val="a"/>
    <w:link w:val="Char1"/>
    <w:uiPriority w:val="99"/>
    <w:unhideWhenUsed/>
    <w:rsid w:val="003F27D6"/>
    <w:pPr>
      <w:tabs>
        <w:tab w:val="center" w:pos="4153"/>
        <w:tab w:val="right" w:pos="8306"/>
      </w:tabs>
      <w:snapToGrid w:val="0"/>
      <w:spacing w:line="240" w:lineRule="auto"/>
    </w:pPr>
    <w:rPr>
      <w:sz w:val="18"/>
      <w:szCs w:val="18"/>
    </w:rPr>
  </w:style>
  <w:style w:type="character" w:customStyle="1" w:styleId="Char1">
    <w:name w:val="页脚 Char"/>
    <w:basedOn w:val="a0"/>
    <w:link w:val="a6"/>
    <w:uiPriority w:val="99"/>
    <w:rsid w:val="003F27D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9640204">
      <w:bodyDiv w:val="1"/>
      <w:marLeft w:val="0"/>
      <w:marRight w:val="0"/>
      <w:marTop w:val="0"/>
      <w:marBottom w:val="0"/>
      <w:divBdr>
        <w:top w:val="none" w:sz="0" w:space="0" w:color="auto"/>
        <w:left w:val="none" w:sz="0" w:space="0" w:color="auto"/>
        <w:bottom w:val="none" w:sz="0" w:space="0" w:color="auto"/>
        <w:right w:val="none" w:sz="0" w:space="0" w:color="auto"/>
      </w:divBdr>
      <w:divsChild>
        <w:div w:id="18154911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4</Pages>
  <Words>459</Words>
  <Characters>2619</Characters>
  <Application>Microsoft Office Word</Application>
  <DocSecurity>0</DocSecurity>
  <Lines>21</Lines>
  <Paragraphs>6</Paragraphs>
  <ScaleCrop>false</ScaleCrop>
  <Company/>
  <LinksUpToDate>false</LinksUpToDate>
  <CharactersWithSpaces>3072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8</cp:revision>
  <dcterms:created xsi:type="dcterms:W3CDTF">2015-11-08T09:33:00Z</dcterms:created>
  <dcterms:modified xsi:type="dcterms:W3CDTF">2015-11-09T12:39:00Z</dcterms:modified>
</cp:coreProperties>
</file>